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A046" w14:textId="77777777" w:rsidR="00017B1C" w:rsidRDefault="00017B1C" w:rsidP="00017B1C">
      <w:pPr>
        <w:jc w:val="center"/>
        <w:rPr>
          <w:b/>
          <w:bCs/>
        </w:rPr>
      </w:pPr>
    </w:p>
    <w:p w14:paraId="066CA1E0" w14:textId="77777777" w:rsidR="00017B1C" w:rsidRDefault="00017B1C" w:rsidP="00017B1C">
      <w:pPr>
        <w:jc w:val="center"/>
        <w:rPr>
          <w:b/>
          <w:bCs/>
        </w:rPr>
      </w:pPr>
    </w:p>
    <w:p w14:paraId="67CA2739" w14:textId="108AC287" w:rsidR="00017B1C" w:rsidRPr="00017B1C" w:rsidRDefault="00017B1C" w:rsidP="005A3A21">
      <w:pPr>
        <w:jc w:val="center"/>
        <w:rPr>
          <w:b/>
          <w:bCs/>
        </w:rPr>
      </w:pPr>
      <w:r w:rsidRPr="00017B1C">
        <w:rPr>
          <w:b/>
          <w:bCs/>
        </w:rPr>
        <w:t>ESKOM HOLDINGS SOC LTD</w:t>
      </w:r>
    </w:p>
    <w:p w14:paraId="514F94B7" w14:textId="3774D59D" w:rsidR="00017B1C" w:rsidRDefault="00017B1C" w:rsidP="00017B1C">
      <w:pPr>
        <w:jc w:val="center"/>
        <w:rPr>
          <w:b/>
          <w:bCs/>
        </w:rPr>
      </w:pPr>
      <w:r w:rsidRPr="00017B1C">
        <w:rPr>
          <w:b/>
          <w:bCs/>
        </w:rPr>
        <w:t>INVITATION TO TENDER</w:t>
      </w:r>
    </w:p>
    <w:p w14:paraId="1833C014" w14:textId="77777777" w:rsidR="00017B1C" w:rsidRPr="00017B1C" w:rsidRDefault="00017B1C" w:rsidP="00017B1C">
      <w:pPr>
        <w:jc w:val="center"/>
        <w:rPr>
          <w:b/>
          <w:bCs/>
        </w:rPr>
      </w:pPr>
    </w:p>
    <w:p w14:paraId="7509169B" w14:textId="77777777" w:rsidR="00017B1C" w:rsidRPr="00017B1C" w:rsidRDefault="00017B1C" w:rsidP="00017B1C">
      <w:pPr>
        <w:jc w:val="center"/>
        <w:rPr>
          <w:b/>
          <w:bCs/>
        </w:rPr>
      </w:pPr>
      <w:r w:rsidRPr="00017B1C">
        <w:rPr>
          <w:b/>
          <w:bCs/>
        </w:rPr>
        <w:t>FOR</w:t>
      </w:r>
    </w:p>
    <w:p w14:paraId="3166D80A" w14:textId="77777777" w:rsidR="00CB38CD" w:rsidRPr="00CB38CD" w:rsidRDefault="00CB38CD" w:rsidP="00CB38CD">
      <w:pPr>
        <w:jc w:val="center"/>
        <w:rPr>
          <w:b/>
          <w:bCs/>
        </w:rPr>
      </w:pPr>
      <w:r w:rsidRPr="00CB38CD">
        <w:rPr>
          <w:b/>
          <w:bCs/>
        </w:rPr>
        <w:t>The provision of Information Security &amp; Data Analytics</w:t>
      </w:r>
    </w:p>
    <w:p w14:paraId="517ABA9E" w14:textId="77777777" w:rsidR="00CB38CD" w:rsidRPr="00CB38CD" w:rsidRDefault="00CB38CD" w:rsidP="00CB38CD">
      <w:pPr>
        <w:jc w:val="center"/>
        <w:rPr>
          <w:b/>
          <w:bCs/>
        </w:rPr>
      </w:pPr>
      <w:r w:rsidRPr="00CB38CD">
        <w:rPr>
          <w:b/>
          <w:bCs/>
        </w:rPr>
        <w:t>Training for Group IT for a period of three (3) years on</w:t>
      </w:r>
    </w:p>
    <w:p w14:paraId="2450ABA1" w14:textId="6C562812" w:rsidR="00017B1C" w:rsidRDefault="00CB38CD" w:rsidP="00CB38CD">
      <w:pPr>
        <w:jc w:val="center"/>
        <w:rPr>
          <w:b/>
          <w:bCs/>
        </w:rPr>
      </w:pPr>
      <w:r w:rsidRPr="00CB38CD">
        <w:rPr>
          <w:b/>
          <w:bCs/>
        </w:rPr>
        <w:t>an ‘as and when’ required basis.</w:t>
      </w:r>
    </w:p>
    <w:p w14:paraId="158AFEA1" w14:textId="10572728" w:rsidR="00017B1C" w:rsidRDefault="00017B1C" w:rsidP="00017B1C">
      <w:pPr>
        <w:jc w:val="center"/>
        <w:rPr>
          <w:b/>
          <w:bCs/>
        </w:rPr>
      </w:pPr>
    </w:p>
    <w:p w14:paraId="7A85D3A3" w14:textId="0E24DCF7" w:rsidR="00017B1C" w:rsidRDefault="00017B1C" w:rsidP="00017B1C">
      <w:pPr>
        <w:jc w:val="center"/>
        <w:rPr>
          <w:b/>
          <w:bCs/>
        </w:rPr>
      </w:pPr>
      <w:r w:rsidRPr="00017B1C">
        <w:rPr>
          <w:b/>
          <w:bCs/>
        </w:rPr>
        <w:t>Tender number</w:t>
      </w:r>
      <w:r>
        <w:rPr>
          <w:b/>
          <w:bCs/>
        </w:rPr>
        <w:t xml:space="preserve"> </w:t>
      </w:r>
      <w:r w:rsidR="00CB38CD" w:rsidRPr="00CB38CD">
        <w:rPr>
          <w:b/>
          <w:bCs/>
        </w:rPr>
        <w:t>MWP1432CX-R-1</w:t>
      </w:r>
    </w:p>
    <w:p w14:paraId="7EF246DA" w14:textId="35155605" w:rsidR="00017B1C" w:rsidRDefault="00017B1C" w:rsidP="00017B1C">
      <w:pPr>
        <w:jc w:val="center"/>
        <w:rPr>
          <w:b/>
          <w:bCs/>
        </w:rPr>
      </w:pPr>
    </w:p>
    <w:p w14:paraId="0E91CF6B" w14:textId="77777777" w:rsidR="005A3A21" w:rsidRDefault="005A3A21" w:rsidP="00017B1C">
      <w:pPr>
        <w:jc w:val="center"/>
        <w:rPr>
          <w:b/>
          <w:bCs/>
        </w:rPr>
      </w:pPr>
    </w:p>
    <w:p w14:paraId="07945D71" w14:textId="67CE599F" w:rsidR="00017B1C" w:rsidRDefault="00266D0F" w:rsidP="00266D0F">
      <w:pPr>
        <w:rPr>
          <w:b/>
          <w:bCs/>
        </w:rPr>
      </w:pPr>
      <w:r>
        <w:rPr>
          <w:b/>
          <w:bCs/>
        </w:rPr>
        <w:t>Question 1</w:t>
      </w:r>
    </w:p>
    <w:p w14:paraId="478C5DB5" w14:textId="77777777" w:rsidR="00266D0F" w:rsidRPr="00266D0F" w:rsidRDefault="00266D0F" w:rsidP="00266D0F">
      <w:r w:rsidRPr="00266D0F">
        <w:rPr>
          <w:b/>
          <w:bCs/>
        </w:rPr>
        <w:t>K</w:t>
      </w:r>
      <w:r w:rsidRPr="00266D0F">
        <w:t>indly assist with clarifying the below :</w:t>
      </w:r>
    </w:p>
    <w:p w14:paraId="1A01216F" w14:textId="5892F53F" w:rsidR="00266D0F" w:rsidRPr="00266D0F" w:rsidRDefault="00266D0F" w:rsidP="00266D0F">
      <w:r w:rsidRPr="00266D0F">
        <w:t xml:space="preserve">Files should be labelled </w:t>
      </w:r>
      <w:r w:rsidR="00A752FB" w:rsidRPr="00266D0F">
        <w:t>accordingly.</w:t>
      </w:r>
      <w:r w:rsidRPr="00266D0F">
        <w:t xml:space="preserve"> </w:t>
      </w:r>
    </w:p>
    <w:p w14:paraId="386C6588" w14:textId="65E5DD97" w:rsidR="00266D0F" w:rsidRPr="00266D0F" w:rsidRDefault="00266D0F" w:rsidP="00266D0F">
      <w:r w:rsidRPr="00266D0F">
        <w:t xml:space="preserve">• Commercial </w:t>
      </w:r>
      <w:r w:rsidR="00A752FB" w:rsidRPr="00266D0F">
        <w:t>(what</w:t>
      </w:r>
      <w:r w:rsidRPr="00266D0F">
        <w:t xml:space="preserve"> falls under this category) </w:t>
      </w:r>
    </w:p>
    <w:p w14:paraId="317FF3D0" w14:textId="167290E4" w:rsidR="00266D0F" w:rsidRPr="00266D0F" w:rsidRDefault="00266D0F" w:rsidP="00266D0F">
      <w:r w:rsidRPr="00266D0F">
        <w:t xml:space="preserve">• Finance </w:t>
      </w:r>
      <w:r w:rsidR="00A752FB" w:rsidRPr="00266D0F">
        <w:t>(what</w:t>
      </w:r>
      <w:r w:rsidRPr="00266D0F">
        <w:t xml:space="preserve"> falls under this category) </w:t>
      </w:r>
    </w:p>
    <w:p w14:paraId="14B95180" w14:textId="175B7539" w:rsidR="00266D0F" w:rsidRPr="00266D0F" w:rsidRDefault="00266D0F" w:rsidP="00266D0F">
      <w:r w:rsidRPr="00266D0F">
        <w:t xml:space="preserve">• Technical </w:t>
      </w:r>
      <w:r w:rsidR="00A752FB" w:rsidRPr="00266D0F">
        <w:t>(what</w:t>
      </w:r>
      <w:r w:rsidRPr="00266D0F">
        <w:t xml:space="preserve"> falls under this category) </w:t>
      </w:r>
    </w:p>
    <w:p w14:paraId="3C7C18D1" w14:textId="40B659AB" w:rsidR="00266D0F" w:rsidRDefault="00266D0F" w:rsidP="00266D0F">
      <w:r w:rsidRPr="00266D0F">
        <w:t xml:space="preserve">• SHEQ </w:t>
      </w:r>
      <w:r w:rsidR="00A752FB" w:rsidRPr="00266D0F">
        <w:t>(what</w:t>
      </w:r>
      <w:r w:rsidRPr="00266D0F">
        <w:t xml:space="preserve"> falls under this category)</w:t>
      </w:r>
    </w:p>
    <w:p w14:paraId="2EA67F67" w14:textId="447254E1" w:rsidR="00266D0F" w:rsidRDefault="00266D0F" w:rsidP="00266D0F"/>
    <w:p w14:paraId="25A5FCCB" w14:textId="3EA467CF" w:rsidR="00266D0F" w:rsidRDefault="00266D0F" w:rsidP="00266D0F">
      <w:pPr>
        <w:rPr>
          <w:b/>
          <w:bCs/>
        </w:rPr>
      </w:pPr>
      <w:r w:rsidRPr="00266D0F">
        <w:rPr>
          <w:b/>
          <w:bCs/>
        </w:rPr>
        <w:t xml:space="preserve">Question 1 </w:t>
      </w:r>
      <w:r w:rsidRPr="00266D0F">
        <w:rPr>
          <w:b/>
          <w:bCs/>
        </w:rPr>
        <w:t xml:space="preserve">Answer </w:t>
      </w:r>
    </w:p>
    <w:p w14:paraId="442F3B94" w14:textId="26E5781B" w:rsidR="005A3A21" w:rsidRPr="00266D0F" w:rsidRDefault="005A3A21" w:rsidP="00266D0F">
      <w:pPr>
        <w:rPr>
          <w:b/>
          <w:bCs/>
        </w:rPr>
      </w:pPr>
      <w:r>
        <w:rPr>
          <w:b/>
          <w:bCs/>
        </w:rPr>
        <w:t>Files should be prepared as follows:</w:t>
      </w:r>
    </w:p>
    <w:tbl>
      <w:tblPr>
        <w:tblStyle w:val="TableGrid"/>
        <w:tblW w:w="6091" w:type="dxa"/>
        <w:tblLook w:val="04A0" w:firstRow="1" w:lastRow="0" w:firstColumn="1" w:lastColumn="0" w:noHBand="0" w:noVBand="1"/>
      </w:tblPr>
      <w:tblGrid>
        <w:gridCol w:w="720"/>
        <w:gridCol w:w="5371"/>
      </w:tblGrid>
      <w:tr w:rsidR="00964ACA" w14:paraId="14A97038" w14:textId="77777777" w:rsidTr="00964ACA">
        <w:trPr>
          <w:trHeight w:val="441"/>
        </w:trPr>
        <w:tc>
          <w:tcPr>
            <w:tcW w:w="720" w:type="dxa"/>
          </w:tcPr>
          <w:p w14:paraId="157AC05A" w14:textId="1344F54B" w:rsidR="00964ACA" w:rsidRDefault="00964ACA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</w:p>
        </w:tc>
        <w:tc>
          <w:tcPr>
            <w:tcW w:w="5371" w:type="dxa"/>
          </w:tcPr>
          <w:p w14:paraId="67462974" w14:textId="77777777" w:rsidR="00964ACA" w:rsidRDefault="00964ACA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>Commercial files contacts should include the following:</w:t>
            </w:r>
          </w:p>
          <w:p w14:paraId="1E9C654E" w14:textId="77777777" w:rsidR="00964ACA" w:rsidRPr="00A752FB" w:rsidRDefault="00964ACA" w:rsidP="00A752FB">
            <w:pPr>
              <w:pStyle w:val="ListParagraph"/>
              <w:numPr>
                <w:ilvl w:val="0"/>
                <w:numId w:val="5"/>
              </w:numPr>
            </w:pPr>
            <w:r w:rsidRPr="00A752FB">
              <w:t>Basic Compliance tender returnable refer to 3.9 of the invitation to tender.</w:t>
            </w:r>
          </w:p>
          <w:p w14:paraId="70E718C8" w14:textId="7E0807BA" w:rsidR="00964ACA" w:rsidRPr="00A752FB" w:rsidRDefault="00964ACA" w:rsidP="00A752FB">
            <w:pPr>
              <w:pStyle w:val="ListParagraph"/>
              <w:numPr>
                <w:ilvl w:val="0"/>
                <w:numId w:val="5"/>
              </w:numPr>
            </w:pPr>
            <w:r w:rsidRPr="00A752FB">
              <w:t>Annexure</w:t>
            </w:r>
            <w:r>
              <w:t>s</w:t>
            </w:r>
            <w:r w:rsidRPr="00A752FB">
              <w:t xml:space="preserve"> A, B, C, D, E, G, h, I, J</w:t>
            </w:r>
          </w:p>
          <w:p w14:paraId="6CAE9A61" w14:textId="77777777" w:rsidR="00964ACA" w:rsidRPr="00A752FB" w:rsidRDefault="00964ACA" w:rsidP="00A752FB">
            <w:pPr>
              <w:pStyle w:val="ListParagraph"/>
              <w:numPr>
                <w:ilvl w:val="0"/>
                <w:numId w:val="5"/>
              </w:numPr>
            </w:pPr>
            <w:r w:rsidRPr="00A752FB">
              <w:t>BBBEE certificate or sworn affidavit</w:t>
            </w:r>
          </w:p>
          <w:p w14:paraId="3BB18A70" w14:textId="77777777" w:rsidR="00964ACA" w:rsidRPr="00A752FB" w:rsidRDefault="00964ACA" w:rsidP="00A752FB">
            <w:pPr>
              <w:pStyle w:val="ListParagraph"/>
              <w:numPr>
                <w:ilvl w:val="0"/>
                <w:numId w:val="5"/>
              </w:numPr>
            </w:pPr>
            <w:r w:rsidRPr="00A752FB">
              <w:t>Tax Clearance Certificates</w:t>
            </w:r>
          </w:p>
          <w:p w14:paraId="28D98589" w14:textId="54617B66" w:rsidR="00964ACA" w:rsidRPr="00A752FB" w:rsidRDefault="00964ACA" w:rsidP="00666517">
            <w:pPr>
              <w:pStyle w:val="ListParagraph"/>
              <w:numPr>
                <w:ilvl w:val="0"/>
                <w:numId w:val="5"/>
              </w:numPr>
            </w:pPr>
            <w:r w:rsidRPr="00A752FB">
              <w:t>Tax Evaluation Questionnaire (if services contract and was included as annexure).</w:t>
            </w:r>
          </w:p>
          <w:p w14:paraId="4E62EAD4" w14:textId="1E824687" w:rsidR="00964ACA" w:rsidRPr="00A752FB" w:rsidRDefault="00964ACA" w:rsidP="00666517">
            <w:pPr>
              <w:pStyle w:val="ListParagraph"/>
              <w:numPr>
                <w:ilvl w:val="0"/>
                <w:numId w:val="5"/>
              </w:numPr>
            </w:pPr>
            <w:r w:rsidRPr="00A752FB">
              <w:t>Compliance with Employment Equity Act</w:t>
            </w:r>
          </w:p>
          <w:p w14:paraId="7CE94603" w14:textId="43D7A19B" w:rsidR="00964ACA" w:rsidRPr="00A752FB" w:rsidRDefault="00964ACA" w:rsidP="00A752FB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A752FB">
              <w:t>Completed NEC pricing schedule</w:t>
            </w:r>
          </w:p>
        </w:tc>
      </w:tr>
      <w:tr w:rsidR="00964ACA" w14:paraId="7118808E" w14:textId="77777777" w:rsidTr="00964ACA">
        <w:tc>
          <w:tcPr>
            <w:tcW w:w="720" w:type="dxa"/>
          </w:tcPr>
          <w:p w14:paraId="4342CD70" w14:textId="56591E1D" w:rsidR="00964ACA" w:rsidRDefault="00964ACA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b. </w:t>
            </w:r>
          </w:p>
        </w:tc>
        <w:tc>
          <w:tcPr>
            <w:tcW w:w="5371" w:type="dxa"/>
          </w:tcPr>
          <w:p w14:paraId="6C2502F5" w14:textId="77777777" w:rsidR="00964ACA" w:rsidRDefault="00964ACA" w:rsidP="00666517">
            <w:pPr>
              <w:rPr>
                <w:b/>
                <w:bCs/>
              </w:rPr>
            </w:pPr>
            <w:r w:rsidRPr="00666517">
              <w:rPr>
                <w:b/>
                <w:bCs/>
              </w:rPr>
              <w:t xml:space="preserve"> Finance files content should include the following:</w:t>
            </w:r>
          </w:p>
          <w:p w14:paraId="133EF963" w14:textId="77777777" w:rsidR="00964ACA" w:rsidRDefault="00964ACA" w:rsidP="00666517">
            <w:pPr>
              <w:rPr>
                <w:b/>
                <w:bCs/>
              </w:rPr>
            </w:pPr>
          </w:p>
          <w:p w14:paraId="45291D73" w14:textId="7B666CDC" w:rsidR="00964ACA" w:rsidRPr="00CD1B67" w:rsidRDefault="00964ACA" w:rsidP="00CD1B67">
            <w:r w:rsidRPr="00CD1B67">
              <w:t xml:space="preserve">Financial </w:t>
            </w:r>
            <w:r w:rsidRPr="00CD1B67">
              <w:t>returnable</w:t>
            </w:r>
            <w:r w:rsidRPr="00CD1B67">
              <w:t>:</w:t>
            </w:r>
          </w:p>
          <w:p w14:paraId="555BAA61" w14:textId="20E731E4" w:rsidR="00964ACA" w:rsidRPr="00CD1B67" w:rsidRDefault="00964ACA" w:rsidP="00CD1B67">
            <w:pPr>
              <w:pStyle w:val="ListParagraph"/>
              <w:numPr>
                <w:ilvl w:val="0"/>
                <w:numId w:val="4"/>
              </w:numPr>
            </w:pPr>
            <w:r w:rsidRPr="00CD1B67">
              <w:t>Latest &amp; approved annual financial</w:t>
            </w:r>
          </w:p>
          <w:p w14:paraId="38A430C4" w14:textId="40D81AFA" w:rsidR="00964ACA" w:rsidRPr="00CD1B67" w:rsidRDefault="00964ACA" w:rsidP="00666517">
            <w:r w:rsidRPr="00CD1B67">
              <w:t xml:space="preserve">               </w:t>
            </w:r>
            <w:r w:rsidRPr="00CD1B67">
              <w:t>statements.</w:t>
            </w:r>
          </w:p>
          <w:p w14:paraId="3E75BDED" w14:textId="1E915F78" w:rsidR="00964ACA" w:rsidRPr="00CD1B67" w:rsidRDefault="00964ACA" w:rsidP="00666517">
            <w:pPr>
              <w:pStyle w:val="ListParagraph"/>
              <w:numPr>
                <w:ilvl w:val="0"/>
                <w:numId w:val="1"/>
              </w:numPr>
            </w:pPr>
            <w:r w:rsidRPr="00CD1B67">
              <w:t>Tenderers must note that in the case</w:t>
            </w:r>
            <w:r w:rsidRPr="00CD1B67">
              <w:t xml:space="preserve"> </w:t>
            </w:r>
            <w:r w:rsidRPr="00CD1B67">
              <w:t>of a joint venture or special purpose</w:t>
            </w:r>
            <w:r w:rsidRPr="00CD1B67">
              <w:t xml:space="preserve"> </w:t>
            </w:r>
            <w:r w:rsidRPr="00CD1B67">
              <w:t>vehicle (SPV) especially formed for</w:t>
            </w:r>
            <w:r w:rsidRPr="00CD1B67">
              <w:t xml:space="preserve"> </w:t>
            </w:r>
            <w:r w:rsidRPr="00CD1B67">
              <w:t>this tender, Latest &amp; approved annual</w:t>
            </w:r>
            <w:r w:rsidRPr="00CD1B67">
              <w:t xml:space="preserve"> </w:t>
            </w:r>
            <w:r w:rsidRPr="00CD1B67">
              <w:t>financial statements for each</w:t>
            </w:r>
          </w:p>
          <w:p w14:paraId="4603FF72" w14:textId="2FBB0BAA" w:rsidR="00964ACA" w:rsidRPr="00CD1B67" w:rsidRDefault="00964ACA" w:rsidP="00666517">
            <w:r w:rsidRPr="00CD1B67">
              <w:t xml:space="preserve">               </w:t>
            </w:r>
            <w:r w:rsidRPr="00CD1B67">
              <w:t>participant in the JV / SPV is required</w:t>
            </w:r>
          </w:p>
          <w:p w14:paraId="79BC26D9" w14:textId="683B530C" w:rsidR="00964ACA" w:rsidRPr="00CD1B67" w:rsidRDefault="00964ACA" w:rsidP="0066651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CD1B67">
              <w:t>Public Interest Score &amp; ITA34C(Tax</w:t>
            </w:r>
            <w:r w:rsidRPr="00CD1B67">
              <w:t xml:space="preserve"> </w:t>
            </w:r>
            <w:r w:rsidRPr="00CD1B67">
              <w:t>return) for the same accounting</w:t>
            </w:r>
            <w:r w:rsidRPr="00CD1B67">
              <w:t xml:space="preserve"> </w:t>
            </w:r>
            <w:r w:rsidRPr="00CD1B67">
              <w:t>period as the annual financial</w:t>
            </w:r>
            <w:r w:rsidRPr="00CD1B67">
              <w:t xml:space="preserve"> </w:t>
            </w:r>
            <w:r w:rsidRPr="00CD1B67">
              <w:t>statements (only applicable to South</w:t>
            </w:r>
            <w:r w:rsidRPr="00CD1B67">
              <w:t xml:space="preserve"> </w:t>
            </w:r>
            <w:r w:rsidRPr="00CD1B67">
              <w:t>African Organizations that are not</w:t>
            </w:r>
            <w:r w:rsidRPr="00CD1B67">
              <w:t xml:space="preserve"> </w:t>
            </w:r>
            <w:r w:rsidRPr="00CD1B67">
              <w:t>required to audited by Companies Act</w:t>
            </w:r>
            <w:r w:rsidRPr="00CD1B67">
              <w:t xml:space="preserve"> </w:t>
            </w:r>
            <w:r w:rsidRPr="00CD1B67">
              <w:t>71 of 2008).</w:t>
            </w:r>
          </w:p>
        </w:tc>
      </w:tr>
      <w:tr w:rsidR="00964ACA" w14:paraId="05A1A447" w14:textId="77777777" w:rsidTr="00964ACA">
        <w:tc>
          <w:tcPr>
            <w:tcW w:w="720" w:type="dxa"/>
          </w:tcPr>
          <w:p w14:paraId="5408B1E9" w14:textId="5C1DE7D6" w:rsidR="00964ACA" w:rsidRDefault="00964ACA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c. </w:t>
            </w:r>
          </w:p>
        </w:tc>
        <w:tc>
          <w:tcPr>
            <w:tcW w:w="5371" w:type="dxa"/>
          </w:tcPr>
          <w:p w14:paraId="6547E5DE" w14:textId="77777777" w:rsidR="00964ACA" w:rsidRDefault="00964ACA" w:rsidP="00017B1C">
            <w:pPr>
              <w:rPr>
                <w:b/>
                <w:bCs/>
              </w:rPr>
            </w:pPr>
            <w:r w:rsidRPr="00666517">
              <w:rPr>
                <w:b/>
                <w:bCs/>
              </w:rPr>
              <w:t>Technical</w:t>
            </w:r>
            <w:r>
              <w:rPr>
                <w:b/>
                <w:bCs/>
              </w:rPr>
              <w:t xml:space="preserve"> file </w:t>
            </w:r>
            <w:r w:rsidRPr="00666517">
              <w:rPr>
                <w:b/>
                <w:bCs/>
              </w:rPr>
              <w:t>content should include the following:</w:t>
            </w:r>
          </w:p>
          <w:p w14:paraId="481D3CFA" w14:textId="77777777" w:rsidR="00964ACA" w:rsidRDefault="00964ACA" w:rsidP="00017B1C">
            <w:pPr>
              <w:rPr>
                <w:b/>
                <w:bCs/>
              </w:rPr>
            </w:pPr>
          </w:p>
          <w:p w14:paraId="62126DF4" w14:textId="55DA0772" w:rsidR="00964ACA" w:rsidRPr="00A752FB" w:rsidRDefault="00964ACA" w:rsidP="00017B1C">
            <w:r w:rsidRPr="00A752FB">
              <w:t>Technical tender returnable documents for scoring requirements (refer to the technical evaluation criteria)</w:t>
            </w:r>
          </w:p>
        </w:tc>
      </w:tr>
      <w:tr w:rsidR="00964ACA" w14:paraId="300F846E" w14:textId="77777777" w:rsidTr="00964ACA">
        <w:tc>
          <w:tcPr>
            <w:tcW w:w="720" w:type="dxa"/>
          </w:tcPr>
          <w:p w14:paraId="73458104" w14:textId="6673F307" w:rsidR="00964ACA" w:rsidRDefault="00964ACA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>d.</w:t>
            </w:r>
          </w:p>
        </w:tc>
        <w:tc>
          <w:tcPr>
            <w:tcW w:w="5371" w:type="dxa"/>
          </w:tcPr>
          <w:p w14:paraId="1710C6ED" w14:textId="77777777" w:rsidR="00964ACA" w:rsidRDefault="00964ACA" w:rsidP="00017B1C">
            <w:pPr>
              <w:rPr>
                <w:b/>
                <w:bCs/>
              </w:rPr>
            </w:pPr>
            <w:r w:rsidRPr="00666517">
              <w:rPr>
                <w:b/>
                <w:bCs/>
              </w:rPr>
              <w:t>SHEQ</w:t>
            </w:r>
            <w:r>
              <w:rPr>
                <w:b/>
                <w:bCs/>
              </w:rPr>
              <w:t xml:space="preserve"> file </w:t>
            </w:r>
          </w:p>
          <w:p w14:paraId="5D1BBF36" w14:textId="77777777" w:rsidR="00964ACA" w:rsidRDefault="00964ACA" w:rsidP="00017B1C">
            <w:pPr>
              <w:rPr>
                <w:b/>
                <w:bCs/>
              </w:rPr>
            </w:pPr>
          </w:p>
          <w:p w14:paraId="0E23F301" w14:textId="77777777" w:rsidR="00964ACA" w:rsidRPr="00666517" w:rsidRDefault="00964ACA" w:rsidP="00666517">
            <w:pPr>
              <w:rPr>
                <w:b/>
                <w:bCs/>
              </w:rPr>
            </w:pPr>
            <w:r w:rsidRPr="00666517">
              <w:rPr>
                <w:b/>
                <w:bCs/>
              </w:rPr>
              <w:t>OHS tender returnable:</w:t>
            </w:r>
          </w:p>
          <w:p w14:paraId="142E1621" w14:textId="77777777" w:rsidR="00964ACA" w:rsidRPr="00666517" w:rsidRDefault="00964ACA" w:rsidP="00666517">
            <w:r w:rsidRPr="00666517">
              <w:t>• Annexure B</w:t>
            </w:r>
          </w:p>
          <w:p w14:paraId="47139C45" w14:textId="77777777" w:rsidR="00964ACA" w:rsidRPr="00666517" w:rsidRDefault="00964ACA" w:rsidP="00666517">
            <w:r w:rsidRPr="00666517">
              <w:t>• OHS plan</w:t>
            </w:r>
          </w:p>
          <w:p w14:paraId="565EEA51" w14:textId="77777777" w:rsidR="00964ACA" w:rsidRPr="00666517" w:rsidRDefault="00964ACA" w:rsidP="00666517">
            <w:r w:rsidRPr="00666517">
              <w:t>• Baseline OHS Risk Assessment</w:t>
            </w:r>
          </w:p>
          <w:p w14:paraId="12500ACF" w14:textId="77777777" w:rsidR="00964ACA" w:rsidRPr="00666517" w:rsidRDefault="00964ACA" w:rsidP="00666517">
            <w:r w:rsidRPr="00666517">
              <w:t>(BRA).</w:t>
            </w:r>
          </w:p>
          <w:p w14:paraId="23BB5176" w14:textId="77777777" w:rsidR="00964ACA" w:rsidRPr="00666517" w:rsidRDefault="00964ACA" w:rsidP="00666517">
            <w:r w:rsidRPr="00666517">
              <w:t>• Valid Letter of Good Standing</w:t>
            </w:r>
          </w:p>
          <w:p w14:paraId="6430E06D" w14:textId="77777777" w:rsidR="00964ACA" w:rsidRPr="00666517" w:rsidRDefault="00964ACA" w:rsidP="00666517">
            <w:r w:rsidRPr="00666517">
              <w:t>(COIDA or equivalent</w:t>
            </w:r>
          </w:p>
          <w:p w14:paraId="629D768C" w14:textId="77777777" w:rsidR="00964ACA" w:rsidRDefault="00964ACA" w:rsidP="00666517">
            <w:r w:rsidRPr="00666517">
              <w:t>• OHS policy signed by CEO</w:t>
            </w:r>
          </w:p>
          <w:p w14:paraId="37B42025" w14:textId="77777777" w:rsidR="00964ACA" w:rsidRDefault="00964ACA" w:rsidP="00666517"/>
          <w:p w14:paraId="1F0D8957" w14:textId="77777777" w:rsidR="00964ACA" w:rsidRPr="00666517" w:rsidRDefault="00964ACA" w:rsidP="00666517">
            <w:r w:rsidRPr="00666517">
              <w:t>Tenderers to submit requirements for</w:t>
            </w:r>
          </w:p>
          <w:p w14:paraId="4C735B4E" w14:textId="655A847A" w:rsidR="00964ACA" w:rsidRPr="00666517" w:rsidRDefault="00964ACA" w:rsidP="00666517">
            <w:pPr>
              <w:rPr>
                <w:b/>
                <w:bCs/>
              </w:rPr>
            </w:pPr>
            <w:r w:rsidRPr="00666517">
              <w:t>Category 4: Quality Requirements</w:t>
            </w:r>
          </w:p>
        </w:tc>
      </w:tr>
    </w:tbl>
    <w:p w14:paraId="399B5147" w14:textId="77777777" w:rsidR="00017B1C" w:rsidRPr="00017B1C" w:rsidRDefault="00017B1C" w:rsidP="00017B1C">
      <w:pPr>
        <w:rPr>
          <w:b/>
          <w:bCs/>
        </w:rPr>
      </w:pPr>
    </w:p>
    <w:sectPr w:rsidR="00017B1C" w:rsidRPr="00017B1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CA67" w14:textId="77777777" w:rsidR="000312D3" w:rsidRDefault="000312D3" w:rsidP="00017B1C">
      <w:pPr>
        <w:spacing w:after="0" w:line="240" w:lineRule="auto"/>
      </w:pPr>
      <w:r>
        <w:separator/>
      </w:r>
    </w:p>
  </w:endnote>
  <w:endnote w:type="continuationSeparator" w:id="0">
    <w:p w14:paraId="50FC7222" w14:textId="77777777" w:rsidR="000312D3" w:rsidRDefault="000312D3" w:rsidP="00017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0E1AA" w14:textId="77777777" w:rsidR="000312D3" w:rsidRDefault="000312D3" w:rsidP="00017B1C">
      <w:pPr>
        <w:spacing w:after="0" w:line="240" w:lineRule="auto"/>
      </w:pPr>
      <w:r>
        <w:separator/>
      </w:r>
    </w:p>
  </w:footnote>
  <w:footnote w:type="continuationSeparator" w:id="0">
    <w:p w14:paraId="090C3218" w14:textId="77777777" w:rsidR="000312D3" w:rsidRDefault="000312D3" w:rsidP="00017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3544"/>
      <w:gridCol w:w="1559"/>
      <w:gridCol w:w="1701"/>
      <w:gridCol w:w="567"/>
      <w:gridCol w:w="567"/>
    </w:tblGrid>
    <w:tr w:rsidR="00017B1C" w:rsidRPr="00017B1C" w14:paraId="26CED5B8" w14:textId="77777777" w:rsidTr="00BA4EE2">
      <w:trPr>
        <w:cantSplit/>
        <w:trHeight w:val="539"/>
        <w:jc w:val="center"/>
      </w:trPr>
      <w:tc>
        <w:tcPr>
          <w:tcW w:w="2410" w:type="dxa"/>
          <w:vMerge w:val="restart"/>
          <w:vAlign w:val="center"/>
        </w:tcPr>
        <w:p w14:paraId="10E3931E" w14:textId="77777777" w:rsidR="00017B1C" w:rsidRPr="00017B1C" w:rsidRDefault="000312D3" w:rsidP="00017B1C">
          <w:pPr>
            <w:pStyle w:val="Header"/>
            <w:rPr>
              <w:b/>
              <w:lang w:val="en-GB"/>
            </w:rPr>
          </w:pPr>
          <w:r>
            <w:rPr>
              <w:b/>
              <w:lang w:val="en-GB"/>
            </w:rPr>
            <w:object w:dxaOrig="1440" w:dyaOrig="1440" w14:anchorId="6E56C3B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3.7pt;margin-top:-.1pt;width:112.15pt;height:29.9pt;z-index:251659264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1025" DrawAspect="Content" ObjectID="_1730619418" r:id="rId2"/>
            </w:object>
          </w:r>
        </w:p>
      </w:tc>
      <w:tc>
        <w:tcPr>
          <w:tcW w:w="3544" w:type="dxa"/>
          <w:vMerge w:val="restart"/>
          <w:vAlign w:val="center"/>
        </w:tcPr>
        <w:p w14:paraId="058F97CE" w14:textId="4AF15F9D" w:rsidR="00017B1C" w:rsidRPr="00017B1C" w:rsidRDefault="00017B1C" w:rsidP="00017B1C">
          <w:pPr>
            <w:pStyle w:val="Header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 xml:space="preserve">   Questions and answers</w:t>
          </w:r>
        </w:p>
      </w:tc>
      <w:tc>
        <w:tcPr>
          <w:tcW w:w="1559" w:type="dxa"/>
          <w:shd w:val="clear" w:color="auto" w:fill="auto"/>
          <w:vAlign w:val="center"/>
        </w:tcPr>
        <w:p w14:paraId="70BF6C43" w14:textId="77777777" w:rsidR="00017B1C" w:rsidRPr="00017B1C" w:rsidRDefault="00017B1C" w:rsidP="00017B1C">
          <w:pPr>
            <w:pStyle w:val="Header"/>
            <w:rPr>
              <w:b/>
              <w:bCs/>
              <w:lang w:val="en-GB"/>
            </w:rPr>
          </w:pPr>
          <w:r w:rsidRPr="00017B1C">
            <w:rPr>
              <w:b/>
              <w:bCs/>
              <w:lang w:val="en-GB"/>
            </w:rPr>
            <w:t>Document Identifier</w:t>
          </w:r>
        </w:p>
      </w:tc>
      <w:tc>
        <w:tcPr>
          <w:tcW w:w="1701" w:type="dxa"/>
          <w:shd w:val="clear" w:color="auto" w:fill="auto"/>
          <w:vAlign w:val="center"/>
        </w:tcPr>
        <w:p w14:paraId="7AA9298B" w14:textId="28EDE380" w:rsidR="00017B1C" w:rsidRPr="00017B1C" w:rsidRDefault="00017B1C" w:rsidP="00017B1C">
          <w:pPr>
            <w:pStyle w:val="Header"/>
            <w:rPr>
              <w:bCs/>
              <w:lang w:val="en-GB"/>
            </w:rPr>
          </w:pPr>
        </w:p>
      </w:tc>
      <w:tc>
        <w:tcPr>
          <w:tcW w:w="567" w:type="dxa"/>
          <w:shd w:val="clear" w:color="auto" w:fill="auto"/>
          <w:vAlign w:val="center"/>
        </w:tcPr>
        <w:p w14:paraId="46ABA638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  <w:r w:rsidRPr="00017B1C">
            <w:rPr>
              <w:b/>
              <w:lang w:val="en-GB"/>
            </w:rPr>
            <w:t>Rev</w:t>
          </w:r>
        </w:p>
      </w:tc>
      <w:tc>
        <w:tcPr>
          <w:tcW w:w="567" w:type="dxa"/>
          <w:shd w:val="clear" w:color="auto" w:fill="auto"/>
          <w:vAlign w:val="center"/>
        </w:tcPr>
        <w:p w14:paraId="42147B66" w14:textId="5698C64B" w:rsidR="00017B1C" w:rsidRPr="00017B1C" w:rsidRDefault="00017B1C" w:rsidP="00017B1C">
          <w:pPr>
            <w:pStyle w:val="Header"/>
            <w:rPr>
              <w:bCs/>
              <w:lang w:val="en-GB"/>
            </w:rPr>
          </w:pPr>
        </w:p>
      </w:tc>
    </w:tr>
    <w:tr w:rsidR="00017B1C" w:rsidRPr="00017B1C" w14:paraId="67FDC63C" w14:textId="77777777" w:rsidTr="00BA4EE2">
      <w:trPr>
        <w:cantSplit/>
        <w:trHeight w:val="261"/>
        <w:jc w:val="center"/>
      </w:trPr>
      <w:tc>
        <w:tcPr>
          <w:tcW w:w="2410" w:type="dxa"/>
          <w:vMerge/>
          <w:vAlign w:val="bottom"/>
        </w:tcPr>
        <w:p w14:paraId="67E9A944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0A0F831A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1025376B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  <w:r w:rsidRPr="00017B1C">
            <w:rPr>
              <w:b/>
              <w:lang w:val="en-GB"/>
            </w:rPr>
            <w:t>Effective Date</w:t>
          </w:r>
        </w:p>
      </w:tc>
      <w:tc>
        <w:tcPr>
          <w:tcW w:w="2835" w:type="dxa"/>
          <w:gridSpan w:val="3"/>
          <w:shd w:val="clear" w:color="auto" w:fill="auto"/>
          <w:vAlign w:val="center"/>
        </w:tcPr>
        <w:p w14:paraId="7ECBB578" w14:textId="7B029460" w:rsidR="00017B1C" w:rsidRPr="00017B1C" w:rsidRDefault="00017B1C" w:rsidP="00017B1C">
          <w:pPr>
            <w:pStyle w:val="Header"/>
            <w:rPr>
              <w:bCs/>
              <w:lang w:val="en-GB"/>
            </w:rPr>
          </w:pPr>
        </w:p>
      </w:tc>
    </w:tr>
    <w:tr w:rsidR="00017B1C" w:rsidRPr="00017B1C" w14:paraId="418A3351" w14:textId="77777777" w:rsidTr="00BA4EE2">
      <w:trPr>
        <w:cantSplit/>
        <w:trHeight w:hRule="exact" w:val="261"/>
        <w:jc w:val="center"/>
      </w:trPr>
      <w:tc>
        <w:tcPr>
          <w:tcW w:w="2410" w:type="dxa"/>
          <w:vMerge/>
          <w:vAlign w:val="bottom"/>
        </w:tcPr>
        <w:p w14:paraId="0DAADF91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6F4F6323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539B2F06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  <w:r w:rsidRPr="00017B1C">
            <w:rPr>
              <w:b/>
              <w:lang w:val="en-GB"/>
            </w:rPr>
            <w:t>Review Date</w:t>
          </w:r>
        </w:p>
      </w:tc>
      <w:tc>
        <w:tcPr>
          <w:tcW w:w="2835" w:type="dxa"/>
          <w:gridSpan w:val="3"/>
          <w:shd w:val="clear" w:color="auto" w:fill="auto"/>
          <w:vAlign w:val="center"/>
        </w:tcPr>
        <w:p w14:paraId="0367D605" w14:textId="14792A26" w:rsidR="00017B1C" w:rsidRPr="00017B1C" w:rsidRDefault="00017B1C" w:rsidP="00017B1C">
          <w:pPr>
            <w:pStyle w:val="Header"/>
            <w:rPr>
              <w:bCs/>
              <w:lang w:val="en-GB"/>
            </w:rPr>
          </w:pPr>
        </w:p>
      </w:tc>
    </w:tr>
  </w:tbl>
  <w:p w14:paraId="040B4A53" w14:textId="156639D3" w:rsidR="00017B1C" w:rsidRDefault="00017B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2733C"/>
    <w:multiLevelType w:val="hybridMultilevel"/>
    <w:tmpl w:val="A8728F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96734"/>
    <w:multiLevelType w:val="hybridMultilevel"/>
    <w:tmpl w:val="E5E878AE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274376C7"/>
    <w:multiLevelType w:val="hybridMultilevel"/>
    <w:tmpl w:val="DFAA12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0F01"/>
    <w:multiLevelType w:val="hybridMultilevel"/>
    <w:tmpl w:val="79506F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501F39"/>
    <w:multiLevelType w:val="hybridMultilevel"/>
    <w:tmpl w:val="289420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B1C"/>
    <w:rsid w:val="00017B1C"/>
    <w:rsid w:val="000312D3"/>
    <w:rsid w:val="001D450C"/>
    <w:rsid w:val="00266D0F"/>
    <w:rsid w:val="005A3A21"/>
    <w:rsid w:val="005E6CAC"/>
    <w:rsid w:val="00666517"/>
    <w:rsid w:val="00687075"/>
    <w:rsid w:val="00964ACA"/>
    <w:rsid w:val="009B1ADE"/>
    <w:rsid w:val="00A752FB"/>
    <w:rsid w:val="00CB38CD"/>
    <w:rsid w:val="00CD1B67"/>
    <w:rsid w:val="00E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9C5026"/>
  <w15:chartTrackingRefBased/>
  <w15:docId w15:val="{E819DE8F-BC30-4A5B-8F9A-0BFD278C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7B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B1C"/>
  </w:style>
  <w:style w:type="paragraph" w:styleId="Footer">
    <w:name w:val="footer"/>
    <w:basedOn w:val="Normal"/>
    <w:link w:val="FooterChar"/>
    <w:uiPriority w:val="99"/>
    <w:unhideWhenUsed/>
    <w:rsid w:val="00017B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B1C"/>
  </w:style>
  <w:style w:type="table" w:styleId="TableGrid">
    <w:name w:val="Table Grid"/>
    <w:basedOn w:val="TableNormal"/>
    <w:uiPriority w:val="39"/>
    <w:rsid w:val="0001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6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22956-81F9-4985-8E4B-09F32FD2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Spha Madondo</dc:creator>
  <cp:keywords/>
  <dc:description/>
  <cp:lastModifiedBy>Spha Madondo</cp:lastModifiedBy>
  <cp:revision>16</cp:revision>
  <dcterms:created xsi:type="dcterms:W3CDTF">2022-07-08T07:35:00Z</dcterms:created>
  <dcterms:modified xsi:type="dcterms:W3CDTF">2022-11-22T08:50:00Z</dcterms:modified>
</cp:coreProperties>
</file>